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des Berufskolleg Meschede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Auf dem Grundstück des Berufskollegs Meschede "Dünnefeldweg 5, Meschede" ist eine den zukünftigen
Anforderungen des Berufskollegs sowie der zukünftigen Rettungsdienstschule des Hochsauerlandkreises
angepasste Medientrasse - Leistung Heizung-Sanitär - zu errichten.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